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CC" w:rsidRPr="003D1DCC" w:rsidRDefault="003D1DCC" w:rsidP="003D1DCC">
      <w:pPr>
        <w:pStyle w:val="rtejustify"/>
        <w:bidi/>
        <w:jc w:val="center"/>
        <w:rPr>
          <w:rFonts w:cs="B Nazanin" w:hint="cs"/>
          <w:b/>
          <w:bCs/>
          <w:rtl/>
        </w:rPr>
      </w:pPr>
      <w:r w:rsidRPr="003D1DCC">
        <w:rPr>
          <w:b/>
          <w:bCs/>
          <w:rtl/>
        </w:rPr>
        <w:t>شرکت مشمول اصل 44 پالایشگاه لاوان معرفی شد</w:t>
      </w:r>
    </w:p>
    <w:p w:rsidR="003D1DCC" w:rsidRPr="003D1DCC" w:rsidRDefault="003D1DCC" w:rsidP="003D1DCC">
      <w:pPr>
        <w:pStyle w:val="rtejustify"/>
        <w:bidi/>
        <w:rPr>
          <w:rFonts w:cs="B Nazanin"/>
        </w:rPr>
      </w:pPr>
      <w:r w:rsidRPr="003D1DCC">
        <w:rPr>
          <w:rFonts w:cs="B Nazanin"/>
          <w:rtl/>
        </w:rPr>
        <w:t xml:space="preserve">به گزارش خبرنگار اقتصادی </w:t>
      </w:r>
      <w:hyperlink r:id="rId4" w:history="1">
        <w:r w:rsidRPr="003D1DCC">
          <w:rPr>
            <w:rStyle w:val="Hyperlink"/>
            <w:rFonts w:cs="B Nazanin"/>
            <w:color w:val="auto"/>
            <w:u w:val="none"/>
            <w:rtl/>
          </w:rPr>
          <w:t>خبرگزاری فارس</w:t>
        </w:r>
      </w:hyperlink>
      <w:r w:rsidRPr="003D1DCC">
        <w:rPr>
          <w:rFonts w:cs="B Nazanin"/>
          <w:rtl/>
        </w:rPr>
        <w:t>، طبق برنامه‌ریزی‌ به عمل آمده، فردا 5 درصد از سهام شرکت مشمول اصل 44 پالایشگاه لاوان در بازار دوم فرابورس عرضه اولیه می‌شود، تا این شرکت به عنوان پنجمین شرکت مشمول اصل 44 حاضر در فرابورس، در مسیر خصوصی‌سازی قرار گیرد</w:t>
      </w:r>
      <w:r w:rsidRPr="003D1DCC">
        <w:rPr>
          <w:rFonts w:cs="B Nazanin"/>
        </w:rPr>
        <w:t>.</w:t>
      </w:r>
    </w:p>
    <w:p w:rsidR="003D1DCC" w:rsidRPr="003D1DCC" w:rsidRDefault="003D1DCC" w:rsidP="003D1DCC">
      <w:pPr>
        <w:pStyle w:val="rtejustify"/>
        <w:bidi/>
        <w:rPr>
          <w:rFonts w:cs="B Nazanin"/>
        </w:rPr>
      </w:pPr>
      <w:r w:rsidRPr="003D1DCC">
        <w:rPr>
          <w:rFonts w:cs="B Nazanin"/>
          <w:rtl/>
        </w:rPr>
        <w:t>بر این اساس، پیش از ظهر امروز جلسه معارفه‌ای برای اعلام آخرین وضعیت مالی و عملیاتی و پاسخ به سؤالات و ابهامات سهامداران در هتل هویزه برگزار شد و طی آن مدیرعامل و رئیس هیئت مدیره به همراه مدیر مالی پالایشگاه لاوان مسائل این شرکت را تشریح کرده و به سؤالات پاسخ دادند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 xml:space="preserve">آخرین وضعیت شرکت از زبان مدیرعامل </w:t>
      </w:r>
    </w:p>
    <w:p w:rsidR="003D1DCC" w:rsidRPr="003D1DCC" w:rsidRDefault="003D1DCC" w:rsidP="003D1DCC">
      <w:pPr>
        <w:pStyle w:val="rtejustify"/>
        <w:bidi/>
        <w:rPr>
          <w:rFonts w:cs="B Nazanin"/>
        </w:rPr>
      </w:pPr>
      <w:r w:rsidRPr="003D1DCC">
        <w:rPr>
          <w:rFonts w:cs="B Nazanin"/>
          <w:rtl/>
        </w:rPr>
        <w:t>در ابتدای این جلسه محمدعلی دادور مدیرعامل پالایشگاه لاوان با اشاره به اینکه این شرکت در سال 55 با ظرفیت 20 هزار بشکه در روز توسط یکی از شرکت‌های یوگسلاوی در منطقه ویژه لاوان تأسیس شده، اظهار داشت: از سال 80 تاکنون در این شرکت فعالیت کرده‌ و از سال گذشته تا به امروز در سمت مدیرعامل پالایشگاه لاوان هستم</w:t>
      </w:r>
      <w:r w:rsidRPr="003D1DCC">
        <w:rPr>
          <w:rFonts w:cs="B Nazanin"/>
        </w:rPr>
        <w:t>.</w:t>
      </w:r>
    </w:p>
    <w:p w:rsidR="003D1DCC" w:rsidRPr="003D1DCC" w:rsidRDefault="003D1DCC" w:rsidP="003D1DCC">
      <w:pPr>
        <w:pStyle w:val="rtejustify"/>
        <w:bidi/>
        <w:rPr>
          <w:rFonts w:cs="B Nazanin"/>
        </w:rPr>
      </w:pPr>
      <w:r w:rsidRPr="003D1DCC">
        <w:rPr>
          <w:rFonts w:cs="B Nazanin"/>
          <w:rtl/>
        </w:rPr>
        <w:t xml:space="preserve">وی ادامه داد: این شرکت با هدف سوخت‌رسانی به کشتی‌های صادراتی تأسیس و بعد از جنگ تحمیلی و با توجه به نیاز انرژی اقدام به تولید 20 هزار بشکه فرآورده‌ نفتی شد. پس از جنگ تحمیلی و در سال 74 هم با احداث اولین پروژه، </w:t>
      </w:r>
      <w:r w:rsidRPr="003D1DCC">
        <w:rPr>
          <w:rFonts w:cs="B Nazanin"/>
        </w:rPr>
        <w:t>10</w:t>
      </w:r>
      <w:r w:rsidRPr="003D1DCC">
        <w:rPr>
          <w:rFonts w:cs="B Nazanin"/>
          <w:rtl/>
        </w:rPr>
        <w:t>هزار بشکه به ظرفیت شرکت اضافه و با راه‌اندازی واحد بنزین‌سازی 10 هزار بشکه دیگر به این ظرفیت اضافه شد</w:t>
      </w:r>
      <w:r w:rsidRPr="003D1DCC">
        <w:rPr>
          <w:rFonts w:cs="B Nazanin"/>
        </w:rPr>
        <w:t>.</w:t>
      </w:r>
    </w:p>
    <w:p w:rsidR="003D1DCC" w:rsidRPr="003D1DCC" w:rsidRDefault="003D1DCC" w:rsidP="003D1DCC">
      <w:pPr>
        <w:pStyle w:val="rtejustify"/>
        <w:bidi/>
        <w:rPr>
          <w:rFonts w:cs="B Nazanin"/>
        </w:rPr>
      </w:pPr>
      <w:r w:rsidRPr="003D1DCC">
        <w:rPr>
          <w:rFonts w:cs="B Nazanin"/>
          <w:rtl/>
        </w:rPr>
        <w:t>وی ادامه داد: در سال 87 هم فرآورده‌های نفتی و گاز مایع تولید شد، تا اینکه هم اکنون ظرفیت تولید پالایشگاه لاوان به 50 هزار بشکه مخلوط خوراک نفت خام و میعانات گازی رسیده است. با اجرای فاز دوم و سوم هم تا پایان سال جاری و اوایل سال آینده ضمن بهبود کیفیت،دو محصول سوخت جت و گوگرد هم به سبد محصولات اضافه می‌شود</w:t>
      </w:r>
      <w:r w:rsidRPr="003D1DCC">
        <w:rPr>
          <w:rFonts w:cs="B Nazanin"/>
        </w:rPr>
        <w:t>.</w:t>
      </w:r>
    </w:p>
    <w:p w:rsidR="003D1DCC" w:rsidRPr="003D1DCC" w:rsidRDefault="003D1DCC" w:rsidP="003D1DCC">
      <w:pPr>
        <w:pStyle w:val="rtejustify"/>
        <w:bidi/>
        <w:rPr>
          <w:rFonts w:cs="B Nazanin"/>
        </w:rPr>
      </w:pPr>
      <w:r w:rsidRPr="003D1DCC">
        <w:rPr>
          <w:rFonts w:cs="B Nazanin"/>
          <w:rtl/>
        </w:rPr>
        <w:t>این مقام مسئول با اشاره به اینکه طبق اساسنامه پالایشگاه لاوان امکان دریافت، معاوضه و خرید خوراک از شرکت‌های ملی نفت، ملی پالایشگاه و یا هر عرضه‌کننده‌ دیگر وجود دارد، خاطر نشان کرد: در حال حاضر به دلیل نبود مجوزهای لازم،خوراک مورد نیاز را فقط از شرکت ملی نفت تأمین کرده و به این شرکت و همچنین ملی پالایش پخش می‌فروشیم</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ترکیب سهامداری و عرضه کننده 5 درصد سهام</w:t>
      </w:r>
    </w:p>
    <w:p w:rsidR="003D1DCC" w:rsidRPr="003D1DCC" w:rsidRDefault="003D1DCC" w:rsidP="003D1DCC">
      <w:pPr>
        <w:pStyle w:val="rtejustify"/>
        <w:bidi/>
        <w:rPr>
          <w:rFonts w:cs="B Nazanin"/>
        </w:rPr>
      </w:pPr>
      <w:r w:rsidRPr="003D1DCC">
        <w:rPr>
          <w:rFonts w:cs="B Nazanin"/>
          <w:rtl/>
        </w:rPr>
        <w:t xml:space="preserve">دادور با اشاره به آخرین ترکیب سهامداری پالایشگاه لاوان گفت: هم اکنون </w:t>
      </w:r>
      <w:r w:rsidRPr="003D1DCC">
        <w:rPr>
          <w:rFonts w:cs="B Nazanin"/>
        </w:rPr>
        <w:t xml:space="preserve">55 </w:t>
      </w:r>
      <w:r w:rsidRPr="003D1DCC">
        <w:rPr>
          <w:rFonts w:cs="B Nazanin"/>
          <w:rtl/>
        </w:rPr>
        <w:t>درصد از سهام به صندوق تأمین اجتماعی و</w:t>
      </w:r>
      <w:r w:rsidRPr="003D1DCC">
        <w:rPr>
          <w:rtl/>
        </w:rPr>
        <w:t> </w:t>
      </w:r>
      <w:r w:rsidRPr="003D1DCC">
        <w:rPr>
          <w:rFonts w:cs="B Nazanin"/>
          <w:rtl/>
        </w:rPr>
        <w:t xml:space="preserve"> 40 درصد دیگر به سهام عدالت اختصاص دارد. با در نظر گرفتن 5 درصد سهام ترجیحی، عرضه اولیه و 5 درصدی سهام پالایشگاه لاوان توسط صندوق تأمین اجتماعی در فرابورس انجام خواهد شد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 xml:space="preserve">سرمایه گذاری 620 میلیارد تومانی </w:t>
      </w:r>
    </w:p>
    <w:p w:rsidR="003D1DCC" w:rsidRPr="003D1DCC" w:rsidRDefault="003D1DCC" w:rsidP="003D1DCC">
      <w:pPr>
        <w:pStyle w:val="rtejustify"/>
        <w:bidi/>
        <w:rPr>
          <w:rFonts w:cs="B Nazanin"/>
        </w:rPr>
      </w:pPr>
      <w:r w:rsidRPr="003D1DCC">
        <w:rPr>
          <w:rFonts w:cs="B Nazanin"/>
          <w:rtl/>
        </w:rPr>
        <w:t xml:space="preserve">وی با بیان اینکه با توجه به ظرفیت50 هزار بشکه در روز، پالایشگاه لاوان در بین 9 شرکت پالایشگاهی کشور رتبه هشتم را دارد، آخرین وضعیت فرآورده‌های محصولات این شرکت را اعلام کرد و گفت:در حالی اواخر فروردین سال جاری مجوز دریافت نفت خام یا میعانات گازی را دریافت کرده‌ایم که برای اجرای طرح‌های توسعه 620 میلیارد تومان سرمایه‌گذاری نیاز است. تاکنون 450 میلیارد تومان آن از طریق شرکت ملی پالایش پخش، دریافت وام از دو بانک تجارت و ملت و همچنین 100 </w:t>
      </w:r>
      <w:r w:rsidRPr="003D1DCC">
        <w:rPr>
          <w:rFonts w:cs="B Nazanin"/>
          <w:rtl/>
        </w:rPr>
        <w:lastRenderedPageBreak/>
        <w:t>میلیون دلار از صندوق توسعه ملی دریافت کرده‌ایم. میانگین پیشرفت پروژه‌ها هم حدود 90 درصد بوده و با بهره‌برداری از آنها وضعیت شرکت با افزایش چشمگیری مواجه خواهد شد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فرصت‌ها و تهدیدهای پالایشگاه لاوان</w:t>
      </w:r>
    </w:p>
    <w:p w:rsidR="003D1DCC" w:rsidRPr="003D1DCC" w:rsidRDefault="003D1DCC" w:rsidP="003D1DCC">
      <w:pPr>
        <w:pStyle w:val="rtejustify"/>
        <w:bidi/>
        <w:rPr>
          <w:rFonts w:cs="B Nazanin"/>
        </w:rPr>
      </w:pPr>
      <w:r w:rsidRPr="003D1DCC">
        <w:rPr>
          <w:rFonts w:cs="B Nazanin"/>
          <w:rtl/>
        </w:rPr>
        <w:t>مدیرعامل پالایشگاه لاوان در بخش دیگری از اظهارات خود به فرصت‌ها و تهدیدهای موجود در این شرکت 114 میلیارد تومانی اشاره کرد و گفت: قرار گرفتن در منطقه ویژه اقتصادی لاوان آن هم با توجه به اینکه این منطقه تنها منطقه‌ برخوردار از 3 گرایش انرژی، شیلات و آبخیزداری است، امکان دسترسی به آب‌های بین‌المللی و ملی، نزدیکی به سرزمین اصلی و امکان دسترسی آسان به منابع ملی، تنها پالایشگاه برخوردار از خط لوله 2 کیلومتری برای دریافت نفت، قرار داشتن در قطب ذخایر انرژی و مجاورت با جزایر نفتی کشور، حضور در منطقه ویژه عسلویه آن هم با فاصله 30 و</w:t>
      </w:r>
      <w:r w:rsidRPr="003D1DCC">
        <w:rPr>
          <w:rtl/>
        </w:rPr>
        <w:t> </w:t>
      </w:r>
      <w:r w:rsidRPr="003D1DCC">
        <w:rPr>
          <w:rFonts w:cs="B Nazanin"/>
          <w:rtl/>
        </w:rPr>
        <w:t xml:space="preserve"> 150 کیلومتری دریایی و زمینی، وجود ذخایر عظیم گاز شیرین در جزیره و امکان تأسیس خوشه‌های پایین دستی پتروپالایشگاهی از جمله فرصت‌های پالایشگاه لاوان به شمار می‌رود</w:t>
      </w:r>
      <w:r w:rsidRPr="003D1DCC">
        <w:rPr>
          <w:rFonts w:cs="B Nazanin"/>
        </w:rPr>
        <w:t>.</w:t>
      </w:r>
    </w:p>
    <w:p w:rsidR="003D1DCC" w:rsidRPr="003D1DCC" w:rsidRDefault="003D1DCC" w:rsidP="003D1DCC">
      <w:pPr>
        <w:pStyle w:val="rtejustify"/>
        <w:bidi/>
        <w:rPr>
          <w:rFonts w:cs="B Nazanin"/>
        </w:rPr>
      </w:pPr>
      <w:r w:rsidRPr="003D1DCC">
        <w:rPr>
          <w:rFonts w:cs="B Nazanin"/>
          <w:rtl/>
        </w:rPr>
        <w:t>وی ادامه داد: تهدیدهای پالایشگاه لاوان هم شامل ریسک دسترسی و نوسان قیمت نهاده‌های تولید، تخصیص 23 درصد از منابع حاصل از صادرات به صندوق توسعه ملی،رقابت با پالایشگاه‌های جدید ستاره خلیج فارس و هرمز، بحران سیاسی منطقه و اجبار به تسعیر ارز با نرخ مرجع از جمله تهدیدهای این شرکت هستند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 xml:space="preserve">آخرین اطلاعات مالی و سود هر سهم </w:t>
      </w:r>
    </w:p>
    <w:p w:rsidR="003D1DCC" w:rsidRPr="003D1DCC" w:rsidRDefault="003D1DCC" w:rsidP="003D1DCC">
      <w:pPr>
        <w:pStyle w:val="rtejustify"/>
        <w:bidi/>
        <w:rPr>
          <w:rFonts w:cs="B Nazanin"/>
        </w:rPr>
      </w:pPr>
      <w:r w:rsidRPr="003D1DCC">
        <w:rPr>
          <w:rFonts w:cs="B Nazanin"/>
          <w:rtl/>
        </w:rPr>
        <w:t>وی در بخش دیگری از توضیحات خود به آخرین اطلاعات مالی پالایشگاه لاوان اشاره کرد و گفت: در سال گذشته 1500 میلیارد تومان فروش داشته‌ایم و در 6 ماهه اول سال جاری هم به فروش 1.1 هزار میلیارد تومانی رسیده‌ایم که تا پایان سال 2.2 هزار میلیارد تومان می‌رسد.سود ناخالص سال گذشته هم 56.8 میلیارد تومان بود و در 6 ماهه سال جاری 27.4 و تا پایان سال به 58.3 میلیارد تومان خواهد رسید</w:t>
      </w:r>
      <w:r w:rsidRPr="003D1DCC">
        <w:rPr>
          <w:rFonts w:cs="B Nazanin"/>
        </w:rPr>
        <w:t>.</w:t>
      </w:r>
    </w:p>
    <w:p w:rsidR="003D1DCC" w:rsidRPr="003D1DCC" w:rsidRDefault="003D1DCC" w:rsidP="003D1DCC">
      <w:pPr>
        <w:pStyle w:val="rtejustify"/>
        <w:bidi/>
        <w:rPr>
          <w:rFonts w:cs="B Nazanin"/>
        </w:rPr>
      </w:pPr>
      <w:r w:rsidRPr="003D1DCC">
        <w:rPr>
          <w:rFonts w:cs="B Nazanin"/>
          <w:rtl/>
        </w:rPr>
        <w:t>این مقام مسئول با بیان اینکه به دلیل واریز</w:t>
      </w:r>
      <w:r w:rsidRPr="003D1DCC">
        <w:rPr>
          <w:rtl/>
        </w:rPr>
        <w:t> </w:t>
      </w:r>
      <w:r w:rsidRPr="003D1DCC">
        <w:rPr>
          <w:rFonts w:cs="B Nazanin"/>
          <w:rtl/>
        </w:rPr>
        <w:t>سهم 23 درصدی از صادرات</w:t>
      </w:r>
      <w:r w:rsidRPr="003D1DCC">
        <w:rPr>
          <w:rtl/>
        </w:rPr>
        <w:t> </w:t>
      </w:r>
      <w:r w:rsidRPr="003D1DCC">
        <w:rPr>
          <w:rFonts w:cs="B Nazanin"/>
          <w:rtl/>
        </w:rPr>
        <w:t xml:space="preserve"> این پالایشگاه به صندوق توسعه ملی، سود خالص پالایشگاه لاوان نسبت به سال گذشته افزایشی نخواهد داشت، ادامه داد: درحالی سود هر سهم سال گذشته پالایشگاه لاوان 273 ریال بود که برای سال جاری 281 ریال سود پیش‌بینی شده و طی6 ماه اول سال 129 ریال محقق شده است</w:t>
      </w:r>
      <w:r w:rsidRPr="003D1DCC">
        <w:rPr>
          <w:rFonts w:cs="B Nazanin"/>
        </w:rPr>
        <w:t>.</w:t>
      </w:r>
    </w:p>
    <w:p w:rsidR="003D1DCC" w:rsidRPr="003D1DCC" w:rsidRDefault="003D1DCC" w:rsidP="003D1DCC">
      <w:pPr>
        <w:pStyle w:val="rtejustify"/>
        <w:bidi/>
        <w:rPr>
          <w:rFonts w:cs="B Nazanin" w:hint="cs"/>
          <w:rtl/>
        </w:rPr>
      </w:pPr>
      <w:r w:rsidRPr="003D1DCC">
        <w:rPr>
          <w:rFonts w:cs="B Nazanin"/>
          <w:rtl/>
        </w:rPr>
        <w:t>وی گفت: زیان انباشته پالایشگاه لاوان هم کاهش چشمگیری داشته و تا سال جاری و یا 6 ماه اول سال آینده جبران و به صفر می‌رسد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پاسخ مدیران به سؤالات و ابهامات سهامداران</w:t>
      </w:r>
    </w:p>
    <w:p w:rsidR="003D1DCC" w:rsidRPr="003D1DCC" w:rsidRDefault="003D1DCC" w:rsidP="003D1DCC">
      <w:pPr>
        <w:pStyle w:val="rtejustify"/>
        <w:bidi/>
        <w:rPr>
          <w:rFonts w:cs="B Nazanin"/>
        </w:rPr>
      </w:pPr>
      <w:r w:rsidRPr="003D1DCC">
        <w:rPr>
          <w:rFonts w:cs="B Nazanin"/>
          <w:rtl/>
        </w:rPr>
        <w:t>بعد از ارائه این توضیحات،رئیس هیئت مدیره به همراه مدیرعامل و مدیرمالی پالایشگاه لاوان به سؤالات و ابهامات سهامداران حاضر پاسخ دادند</w:t>
      </w:r>
      <w:r w:rsidRPr="003D1DCC">
        <w:rPr>
          <w:rFonts w:cs="B Nazanin"/>
        </w:rPr>
        <w:t>.</w:t>
      </w:r>
    </w:p>
    <w:p w:rsidR="003D1DCC" w:rsidRPr="003D1DCC" w:rsidRDefault="003D1DCC" w:rsidP="003D1DCC">
      <w:pPr>
        <w:pStyle w:val="rtejustify"/>
        <w:bidi/>
        <w:rPr>
          <w:rFonts w:cs="B Nazanin"/>
        </w:rPr>
      </w:pPr>
      <w:r w:rsidRPr="003D1DCC">
        <w:rPr>
          <w:rFonts w:cs="B Nazanin"/>
          <w:rtl/>
        </w:rPr>
        <w:t>دادور در رابطه با قیمت 40 درصد خوراک میعانات گازی گفت: قیمت میعانات گازی با نفت خام یکسان بوده و 5 درصد تخفیف نسبت به فوب خلیج فارس شامل پالایشگاه لاوان هم می‌شود. این درحالی است که قیمت نفت خام نوسان داشته، ولی این شرکت بهترین نفت خام کشور را دارد، به طوری که از نفت خام سبک صادراتی هم بهتر است</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 xml:space="preserve">تلاش برای حذف سهم 23 درصدی صندوق توسعه ملی </w:t>
      </w:r>
    </w:p>
    <w:p w:rsidR="003D1DCC" w:rsidRPr="003D1DCC" w:rsidRDefault="003D1DCC" w:rsidP="003D1DCC">
      <w:pPr>
        <w:pStyle w:val="rtejustify"/>
        <w:bidi/>
        <w:rPr>
          <w:rFonts w:cs="B Nazanin"/>
        </w:rPr>
      </w:pPr>
      <w:r w:rsidRPr="003D1DCC">
        <w:rPr>
          <w:rFonts w:cs="B Nazanin"/>
          <w:rtl/>
        </w:rPr>
        <w:lastRenderedPageBreak/>
        <w:t>نوری رئیس هیئت مدیره پالایشگاه لاوان و نماینده صندوق تأمین اجتماعی هم در رابطه سهم 23 درصدی صندوق توسعه ملی از صادرات محصولات این شرکت و همچنین پالایشگاه بندرعباس و تبریز گفت: ما به عنوان تأمین اجتماعی نسبت به این موضوع معترض بوده و از</w:t>
      </w:r>
      <w:r w:rsidRPr="003D1DCC">
        <w:rPr>
          <w:rtl/>
        </w:rPr>
        <w:t> </w:t>
      </w:r>
      <w:r w:rsidRPr="003D1DCC">
        <w:rPr>
          <w:rFonts w:cs="B Nazanin"/>
          <w:rtl/>
        </w:rPr>
        <w:t xml:space="preserve"> 6 ماه گذشته تاکنون پیگیری‌هایی را از طریق نمایندگان مجلس انجام داده‌ایم. چون چنین موضوعی توجیه اقتصادی نداشته و ما مایل به صادرات نیستیم. از طرفی دیگر مایل به تهیه خوراک از سایر شرکت‌ها بوده، اما در حال حاضر مجبور به استفاده از خوراک شرکت ملی نفت هستیم</w:t>
      </w:r>
      <w:r w:rsidRPr="003D1DCC">
        <w:rPr>
          <w:rFonts w:cs="B Nazanin"/>
        </w:rPr>
        <w:t xml:space="preserve">. </w:t>
      </w:r>
      <w:r w:rsidRPr="003D1DCC">
        <w:rPr>
          <w:rFonts w:cs="B Nazanin"/>
          <w:rtl/>
        </w:rPr>
        <w:t>بنابراین دست و پایمان بسته است، ولی ما پیگیر این موضوع با اهمیت هستیم</w:t>
      </w:r>
      <w:r w:rsidRPr="003D1DCC">
        <w:rPr>
          <w:rFonts w:cs="B Nazanin"/>
        </w:rPr>
        <w:t>.</w:t>
      </w:r>
    </w:p>
    <w:p w:rsidR="003D1DCC" w:rsidRPr="003D1DCC" w:rsidRDefault="003D1DCC" w:rsidP="003D1DCC">
      <w:pPr>
        <w:pStyle w:val="rtejustify"/>
        <w:bidi/>
        <w:rPr>
          <w:rFonts w:cs="B Nazanin"/>
        </w:rPr>
      </w:pPr>
      <w:r w:rsidRPr="003D1DCC">
        <w:rPr>
          <w:rFonts w:cs="B Nazanin"/>
          <w:rtl/>
        </w:rPr>
        <w:t xml:space="preserve">وی ادامه داد: در لایحه بودجه 91 دولت،پالایشگاه‌های خصوصی از پرداخت سهم </w:t>
      </w:r>
      <w:r w:rsidRPr="003D1DCC">
        <w:rPr>
          <w:rFonts w:cs="B Nazanin"/>
        </w:rPr>
        <w:t xml:space="preserve">23 </w:t>
      </w:r>
      <w:r w:rsidRPr="003D1DCC">
        <w:rPr>
          <w:rFonts w:cs="B Nazanin"/>
          <w:rtl/>
        </w:rPr>
        <w:t>درصدی صادرات به صندوق توسعه ملی مستثنی شده بودند، اما در مجلس به تصویب نرسید.با این حال تلاش‌هایی شده تا در بودجه سال 92 چنین اتفاقی رخ ندهد. در صورت نهایی شدن آن،جهش قابل توجهی در سود این شرکت</w:t>
      </w:r>
      <w:r w:rsidRPr="003D1DCC">
        <w:rPr>
          <w:rtl/>
        </w:rPr>
        <w:t> </w:t>
      </w:r>
      <w:r w:rsidRPr="003D1DCC">
        <w:rPr>
          <w:rFonts w:cs="B Nazanin"/>
          <w:rtl/>
        </w:rPr>
        <w:t xml:space="preserve"> و سایر شرکت‌های پالایشگاهی شاهد خواهیم بود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نرخ تسعیر ارز خوراک و محصولات پالایشگاه</w:t>
      </w:r>
    </w:p>
    <w:p w:rsidR="003D1DCC" w:rsidRPr="003D1DCC" w:rsidRDefault="003D1DCC" w:rsidP="003D1DCC">
      <w:pPr>
        <w:pStyle w:val="rtejustify"/>
        <w:bidi/>
        <w:rPr>
          <w:rFonts w:cs="B Nazanin"/>
        </w:rPr>
      </w:pPr>
      <w:r w:rsidRPr="003D1DCC">
        <w:rPr>
          <w:rFonts w:cs="B Nazanin"/>
          <w:rtl/>
        </w:rPr>
        <w:t>این مقام مسئول در رابطه با نرخ تسعیر ارز خوراک و محصولات پالایشگاه لاوان گفت: هم خوراک و هم محصولات تحویلی با نرخ ارز مرجع 1226 ریالی محاسبه می‌شود، اما صحبت‌هایی در مورد حذف نرخ ارز مرجع و محاسبه با نرخ اتاق مبادله‌ای شده که در صورت قطعی شدن آن سود پالایشگاه لاوان و سایر پالایشگاه‌ها با تغییرات با اهمیتی مواجه خواهند شد.این موضوع به سازمان بورس و سهامداران اعلام خواهد شد، ولی آنچه مسلم است، چنین موضوعی برای سال جاری تأثیری نگذاشته، ولی برای سال 92 به احتمال قوی رخ خواهد داد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مهمترین مشکل پالایشگاه لاوان چیست؟</w:t>
      </w:r>
    </w:p>
    <w:p w:rsidR="003D1DCC" w:rsidRPr="003D1DCC" w:rsidRDefault="003D1DCC" w:rsidP="003D1DCC">
      <w:pPr>
        <w:pStyle w:val="rtejustify"/>
        <w:bidi/>
        <w:rPr>
          <w:rFonts w:cs="B Nazanin"/>
        </w:rPr>
      </w:pPr>
      <w:r w:rsidRPr="003D1DCC">
        <w:rPr>
          <w:rFonts w:cs="B Nazanin"/>
          <w:rtl/>
        </w:rPr>
        <w:t>نوری در پاسخ به این سؤال که مهمترین مشکل پالایشگاه لاوان چیست؟ توضیح داد: موضوع خوراک و محصولات تولیدی و اجبار به خرید و فروش آن مهمترین مشکل این شرکت بوده که انتظار می‌رود گره آن در سال آینده باز شود. در این رابطه از زمانی که پالایشگاه لاوان به تأمین اجتماعی داده شده، مدام پیگیر این موضوع بوده‌ایم که پالایشگاه‌های دولتی خصوصی‌ شده‌ باید از دستور‌العمل‌های دولت خارج شوند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 xml:space="preserve">قیمت بلوک 55 درصدی </w:t>
      </w:r>
    </w:p>
    <w:p w:rsidR="003D1DCC" w:rsidRPr="003D1DCC" w:rsidRDefault="003D1DCC" w:rsidP="003D1DCC">
      <w:pPr>
        <w:pStyle w:val="rtejustify"/>
        <w:bidi/>
        <w:rPr>
          <w:rFonts w:cs="B Nazanin"/>
        </w:rPr>
      </w:pPr>
      <w:r w:rsidRPr="003D1DCC">
        <w:rPr>
          <w:rFonts w:cs="B Nazanin"/>
          <w:rtl/>
        </w:rPr>
        <w:t>وی با بیان اینکه تا پایان سال زیان انباشته پالایشگاه لاوان کاهش یافته و این شرکت مشمول ماده 141 قانون تجارت نخواهد شد، در رابطه با قیمت بلوک 55 درصدی تخصیص داده شده به صندوق تأمین اجتماعی هم گفت: قیمت بلوک‌ها بر اساس روش‌هایی از سوی سازمان خصوصی‌سازی تعیین می‌شود که معمولا با در نظر گرفتن میانگین قیمت هر سهم شرکت‌های واگذار شده در دو هفته است، اما گاهی هم هیئت واگذاری نسبت به تصویب قیمت بلوکی شرکت‌ها اقدام می‌کند</w:t>
      </w:r>
      <w:r w:rsidRPr="003D1DCC">
        <w:rPr>
          <w:rFonts w:cs="B Nazanin"/>
        </w:rPr>
        <w:t>.</w:t>
      </w:r>
    </w:p>
    <w:p w:rsidR="003D1DCC" w:rsidRPr="003D1DCC" w:rsidRDefault="003D1DCC" w:rsidP="003D1DCC">
      <w:pPr>
        <w:pStyle w:val="rtejustify"/>
        <w:bidi/>
        <w:rPr>
          <w:rFonts w:cs="B Nazanin"/>
        </w:rPr>
      </w:pPr>
      <w:r w:rsidRPr="003D1DCC">
        <w:rPr>
          <w:rStyle w:val="Strong"/>
          <w:rFonts w:cs="B Nazanin"/>
        </w:rPr>
        <w:t>*</w:t>
      </w:r>
      <w:r w:rsidRPr="003D1DCC">
        <w:rPr>
          <w:rStyle w:val="Strong"/>
          <w:rFonts w:cs="B Nazanin"/>
          <w:rtl/>
        </w:rPr>
        <w:t>برآورد ارزش جایگزینی پالایشگاه لاوان</w:t>
      </w:r>
    </w:p>
    <w:p w:rsidR="003D1DCC" w:rsidRPr="003D1DCC" w:rsidRDefault="003D1DCC" w:rsidP="003D1DCC">
      <w:pPr>
        <w:pStyle w:val="rtejustify"/>
        <w:bidi/>
        <w:rPr>
          <w:rFonts w:cs="B Nazanin"/>
        </w:rPr>
      </w:pPr>
      <w:r w:rsidRPr="003D1DCC">
        <w:rPr>
          <w:rFonts w:cs="B Nazanin"/>
          <w:rtl/>
        </w:rPr>
        <w:t>عزیزی مدیر مالی پالایشگاه لاوان هم با بیان اینکه قیمت هر بشکه نفت 104 دلار در نظر گرفته شده در رابطه با ارزش جایگزینی پالایشگاه لاوان گفت: با توجه به متغیرهای موجود، ارزش جایگزینی این پالایشگاه</w:t>
      </w:r>
      <w:r w:rsidRPr="003D1DCC">
        <w:rPr>
          <w:rtl/>
        </w:rPr>
        <w:t> </w:t>
      </w:r>
      <w:r w:rsidRPr="003D1DCC">
        <w:rPr>
          <w:rFonts w:cs="B Nazanin"/>
          <w:rtl/>
        </w:rPr>
        <w:t xml:space="preserve"> 25 هزار دلار به ازای هر بشکه است. این درحالی است که هزینه حمل میعانات تاکنون17 میلیارد تومان بوده و این مبلغ را دریافت و در صورت‌های مالی لحاظ کرده‌ایم</w:t>
      </w:r>
      <w:r w:rsidRPr="003D1DCC">
        <w:rPr>
          <w:rFonts w:cs="B Nazanin"/>
        </w:rPr>
        <w:t>.</w:t>
      </w:r>
    </w:p>
    <w:p w:rsidR="003D1DCC" w:rsidRPr="003D1DCC" w:rsidRDefault="003D1DCC" w:rsidP="003D1DCC">
      <w:pPr>
        <w:pStyle w:val="rtejustify"/>
        <w:bidi/>
        <w:rPr>
          <w:rFonts w:cs="B Nazanin"/>
        </w:rPr>
      </w:pPr>
      <w:r w:rsidRPr="003D1DCC">
        <w:rPr>
          <w:rFonts w:cs="B Nazanin"/>
          <w:rtl/>
        </w:rPr>
        <w:lastRenderedPageBreak/>
        <w:t>وی در رابطه با سود هر سهم سال آینده این شرکت هم گفت: بودجه سال آینده پالایشگاه لاوان را تا 30 بهمن ماه ارائه خواهیم داد، اما منتظر ارائه بودجه سال آینده دولت به مجلس هستیم</w:t>
      </w:r>
      <w:r w:rsidRPr="003D1DCC">
        <w:rPr>
          <w:rFonts w:cs="B Nazanin"/>
        </w:rPr>
        <w:t>.</w:t>
      </w:r>
    </w:p>
    <w:p w:rsidR="00A0577C" w:rsidRPr="003D1DCC" w:rsidRDefault="00A0577C" w:rsidP="003D1DCC">
      <w:pPr>
        <w:rPr>
          <w:rFonts w:cs="B Nazanin"/>
        </w:rPr>
      </w:pPr>
    </w:p>
    <w:sectPr w:rsidR="00A0577C" w:rsidRPr="003D1DCC"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1DCC"/>
    <w:rsid w:val="003D1DCC"/>
    <w:rsid w:val="00A0577C"/>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7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3D1D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1DCC"/>
    <w:rPr>
      <w:color w:val="0000FF"/>
      <w:u w:val="single"/>
    </w:rPr>
  </w:style>
  <w:style w:type="character" w:styleId="Strong">
    <w:name w:val="Strong"/>
    <w:basedOn w:val="DefaultParagraphFont"/>
    <w:uiPriority w:val="22"/>
    <w:qFormat/>
    <w:rsid w:val="003D1DCC"/>
    <w:rPr>
      <w:b/>
      <w:bCs/>
    </w:rPr>
  </w:style>
</w:styles>
</file>

<file path=word/webSettings.xml><?xml version="1.0" encoding="utf-8"?>
<w:webSettings xmlns:r="http://schemas.openxmlformats.org/officeDocument/2006/relationships" xmlns:w="http://schemas.openxmlformats.org/wordprocessingml/2006/main">
  <w:divs>
    <w:div w:id="19048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rs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2013-02-03T12:20:00Z</dcterms:created>
  <dcterms:modified xsi:type="dcterms:W3CDTF">2013-02-03T12:24:00Z</dcterms:modified>
</cp:coreProperties>
</file>